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6B" w:rsidRPr="0037036B" w:rsidRDefault="0037036B" w:rsidP="0037036B">
      <w:pPr>
        <w:pBdr>
          <w:bottom w:val="single" w:sz="12" w:space="0" w:color="B01117"/>
        </w:pBdr>
        <w:spacing w:after="75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B01117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b/>
          <w:bCs/>
          <w:caps/>
          <w:color w:val="B01117"/>
          <w:sz w:val="27"/>
          <w:szCs w:val="27"/>
          <w:lang w:eastAsia="hu-HU"/>
        </w:rPr>
        <w:t>AZ IDÉN ÚJRA "ÍJÁSZAT HATÁROK NÉLKÜL"</w:t>
      </w:r>
    </w:p>
    <w:p w:rsidR="00467C3D" w:rsidRDefault="00467C3D" w:rsidP="00467C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37036B" w:rsidRPr="00467C3D" w:rsidRDefault="0037036B" w:rsidP="00467C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Háromfordulós történelmi versenysorozat, amely</w:t>
      </w: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br/>
        <w:t>a MISZ történelmi íjászverseny szabályzatára épül</w:t>
      </w: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br/>
        <w:t>és mindhárom helyszínen azonos feltételekkel kerül megrendezésre.</w:t>
      </w:r>
    </w:p>
    <w:p w:rsidR="0037036B" w:rsidRPr="0037036B" w:rsidRDefault="0037036B" w:rsidP="003703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 A VERSENYSOROZAT FORDULÓINAK HELYSZÍNEI, IDŐPONTJAI </w:t>
      </w:r>
      <w:proofErr w:type="gramStart"/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ÉS</w:t>
      </w:r>
      <w:proofErr w:type="gramEnd"/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RENDEZŐI:</w:t>
      </w:r>
    </w:p>
    <w:p w:rsidR="0037036B" w:rsidRPr="0037036B" w:rsidRDefault="0037036B" w:rsidP="003703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2C2DB6">
        <w:rPr>
          <w:rFonts w:ascii="Arial" w:eastAsia="Times New Roman" w:hAnsi="Arial" w:cs="Arial"/>
          <w:bCs/>
          <w:color w:val="000000"/>
          <w:sz w:val="27"/>
          <w:szCs w:val="27"/>
          <w:lang w:eastAsia="hu-HU"/>
        </w:rPr>
        <w:t>I. FORDULÓ KÖRMEND 2015. ÁPRILIS 25. RÉGIÓ EGYESÜLET KÖRMEND</w:t>
      </w:r>
      <w:r w:rsidRPr="002C2DB6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</w:r>
      <w:r w:rsidRPr="002C2DB6">
        <w:rPr>
          <w:rFonts w:ascii="Arial" w:eastAsia="Times New Roman" w:hAnsi="Arial" w:cs="Arial"/>
          <w:b/>
          <w:color w:val="000000"/>
          <w:sz w:val="27"/>
          <w:szCs w:val="27"/>
          <w:lang w:eastAsia="hu-HU"/>
        </w:rPr>
        <w:t xml:space="preserve">II. FORDULÓ SZÉCSISZIGET 2015. MÁJUS </w:t>
      </w:r>
      <w:r w:rsidR="00FE6105">
        <w:rPr>
          <w:rFonts w:ascii="Arial" w:eastAsia="Times New Roman" w:hAnsi="Arial" w:cs="Arial"/>
          <w:b/>
          <w:color w:val="000000"/>
          <w:sz w:val="27"/>
          <w:szCs w:val="27"/>
          <w:lang w:eastAsia="hu-HU"/>
        </w:rPr>
        <w:t>3</w:t>
      </w:r>
      <w:r w:rsidRPr="002C2DB6">
        <w:rPr>
          <w:rFonts w:ascii="Arial" w:eastAsia="Times New Roman" w:hAnsi="Arial" w:cs="Arial"/>
          <w:b/>
          <w:color w:val="000000"/>
          <w:sz w:val="27"/>
          <w:szCs w:val="27"/>
          <w:lang w:eastAsia="hu-HU"/>
        </w:rPr>
        <w:t>. NÉGY KOS HIE LENTI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III. FORDULÓ LENDVA 2015. JÚLIUS 11. LOKOSTRELSKI KLUB LENDVA</w:t>
      </w:r>
    </w:p>
    <w:p w:rsidR="0037036B" w:rsidRPr="0037036B" w:rsidRDefault="0037036B" w:rsidP="003703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 xml:space="preserve">A </w:t>
      </w:r>
      <w:r w:rsidR="002C2DB6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Négy Kos</w:t>
      </w: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 xml:space="preserve"> Hagyományőrző és </w:t>
      </w:r>
      <w:r w:rsidR="002C2DB6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 xml:space="preserve">Íjász </w:t>
      </w: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 xml:space="preserve">Egyesület szeretettel meghív benneteket a versenysorozat </w:t>
      </w:r>
      <w:r w:rsidR="002C2DB6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2</w:t>
      </w: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. fordulójára.</w:t>
      </w:r>
    </w:p>
    <w:p w:rsidR="00467C3D" w:rsidRPr="00467C3D" w:rsidRDefault="0037036B" w:rsidP="00467C3D">
      <w:pPr>
        <w:spacing w:after="0"/>
        <w:outlineLvl w:val="0"/>
        <w:rPr>
          <w:rFonts w:ascii="Arial" w:eastAsia="Calibri" w:hAnsi="Arial" w:cs="Arial"/>
          <w:b/>
          <w:sz w:val="27"/>
          <w:szCs w:val="27"/>
        </w:rPr>
      </w:pP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Helyszín: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proofErr w:type="gramStart"/>
      <w:r w:rsidR="00467C3D" w:rsidRPr="00467C3D">
        <w:rPr>
          <w:rFonts w:ascii="Arial" w:eastAsia="Calibri" w:hAnsi="Arial" w:cs="Arial"/>
          <w:b/>
          <w:sz w:val="27"/>
          <w:szCs w:val="27"/>
        </w:rPr>
        <w:t>Szécsisziget  –</w:t>
      </w:r>
      <w:proofErr w:type="gramEnd"/>
      <w:r w:rsidR="00467C3D" w:rsidRPr="00467C3D">
        <w:rPr>
          <w:rFonts w:ascii="Arial" w:eastAsia="Calibri" w:hAnsi="Arial" w:cs="Arial"/>
          <w:b/>
          <w:sz w:val="27"/>
          <w:szCs w:val="27"/>
        </w:rPr>
        <w:t xml:space="preserve"> Andrássy-Szapáry </w:t>
      </w:r>
      <w:r w:rsidR="00467C3D">
        <w:rPr>
          <w:rFonts w:ascii="Arial" w:eastAsia="Calibri" w:hAnsi="Arial" w:cs="Arial"/>
          <w:b/>
          <w:sz w:val="27"/>
          <w:szCs w:val="27"/>
        </w:rPr>
        <w:t>kastél</w:t>
      </w:r>
      <w:r w:rsidR="00467C3D" w:rsidRPr="00467C3D">
        <w:rPr>
          <w:rFonts w:ascii="Arial" w:eastAsia="Calibri" w:hAnsi="Arial" w:cs="Arial"/>
          <w:b/>
          <w:sz w:val="27"/>
          <w:szCs w:val="27"/>
        </w:rPr>
        <w:t>y parkja</w:t>
      </w:r>
    </w:p>
    <w:p w:rsidR="00467C3D" w:rsidRDefault="00467C3D" w:rsidP="00467C3D">
      <w:pPr>
        <w:spacing w:after="0" w:line="360" w:lineRule="auto"/>
        <w:ind w:left="708" w:firstLine="708"/>
        <w:outlineLvl w:val="0"/>
        <w:rPr>
          <w:rFonts w:ascii="Arial" w:eastAsia="Calibri" w:hAnsi="Arial" w:cs="Arial"/>
          <w:b/>
          <w:sz w:val="27"/>
          <w:szCs w:val="27"/>
        </w:rPr>
      </w:pPr>
      <w:r w:rsidRPr="00467C3D">
        <w:rPr>
          <w:rFonts w:ascii="Arial" w:eastAsia="Calibri" w:hAnsi="Arial" w:cs="Arial"/>
          <w:b/>
          <w:sz w:val="27"/>
          <w:szCs w:val="27"/>
        </w:rPr>
        <w:t xml:space="preserve">(GPS koordináták: </w:t>
      </w:r>
      <w:r w:rsidRPr="00467C3D">
        <w:rPr>
          <w:rFonts w:ascii="Arial" w:eastAsia="Calibri" w:hAnsi="Arial" w:cs="Arial"/>
          <w:b/>
          <w:bCs/>
          <w:color w:val="000000"/>
          <w:sz w:val="27"/>
          <w:szCs w:val="27"/>
        </w:rPr>
        <w:t>Lat</w:t>
      </w:r>
      <w:proofErr w:type="gramStart"/>
      <w:r w:rsidRPr="00467C3D">
        <w:rPr>
          <w:rFonts w:ascii="Arial" w:eastAsia="Calibri" w:hAnsi="Arial" w:cs="Arial"/>
          <w:b/>
          <w:bCs/>
          <w:color w:val="000000"/>
          <w:sz w:val="27"/>
          <w:szCs w:val="27"/>
        </w:rPr>
        <w:t>.:</w:t>
      </w:r>
      <w:proofErr w:type="gramEnd"/>
      <w:r w:rsidRPr="00467C3D">
        <w:rPr>
          <w:rFonts w:ascii="Arial" w:eastAsia="Calibri" w:hAnsi="Arial" w:cs="Arial"/>
          <w:b/>
          <w:bCs/>
          <w:color w:val="000000"/>
          <w:sz w:val="27"/>
          <w:szCs w:val="27"/>
        </w:rPr>
        <w:t xml:space="preserve">46.575340 ; </w:t>
      </w:r>
      <w:proofErr w:type="spellStart"/>
      <w:r w:rsidRPr="00467C3D">
        <w:rPr>
          <w:rFonts w:ascii="Arial" w:eastAsia="Calibri" w:hAnsi="Arial" w:cs="Arial"/>
          <w:b/>
          <w:bCs/>
          <w:color w:val="000000"/>
          <w:sz w:val="27"/>
          <w:szCs w:val="27"/>
        </w:rPr>
        <w:t>Lng</w:t>
      </w:r>
      <w:proofErr w:type="spellEnd"/>
      <w:r w:rsidRPr="00467C3D">
        <w:rPr>
          <w:rFonts w:ascii="Arial" w:eastAsia="Calibri" w:hAnsi="Arial" w:cs="Arial"/>
          <w:b/>
          <w:bCs/>
          <w:color w:val="000000"/>
          <w:sz w:val="27"/>
          <w:szCs w:val="27"/>
        </w:rPr>
        <w:t>.:16.596280</w:t>
      </w:r>
      <w:r w:rsidRPr="00467C3D">
        <w:rPr>
          <w:rFonts w:ascii="Arial" w:eastAsia="Calibri" w:hAnsi="Arial" w:cs="Arial"/>
          <w:b/>
          <w:sz w:val="27"/>
          <w:szCs w:val="27"/>
        </w:rPr>
        <w:t>)</w:t>
      </w:r>
    </w:p>
    <w:p w:rsidR="00467C3D" w:rsidRDefault="0037036B" w:rsidP="00467C3D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 verseny célja: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íjászat népszerűsítése, íjásztudás felmérése, megmérettetés, csapatok ismerkedése, barátságok ápolása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</w:r>
    </w:p>
    <w:p w:rsidR="00467C3D" w:rsidRDefault="0037036B" w:rsidP="00467C3D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 verseny kezdete: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 2015. </w:t>
      </w:r>
      <w:r w:rsidR="002C2DB6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május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</w:t>
      </w:r>
      <w:r w:rsidR="00FE6105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3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. (</w:t>
      </w:r>
      <w:r w:rsidR="00FE6105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vasárnap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) 10:00 óra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</w:r>
    </w:p>
    <w:p w:rsidR="00467C3D" w:rsidRDefault="0037036B" w:rsidP="00467C3D">
      <w:pPr>
        <w:spacing w:after="0" w:line="360" w:lineRule="auto"/>
        <w:outlineLvl w:val="0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Verseny: 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24 cél </w:t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1 körben célonként 3 lövéssel. </w:t>
      </w:r>
    </w:p>
    <w:p w:rsidR="00467C3D" w:rsidRDefault="00467C3D" w:rsidP="00467C3D">
      <w:pPr>
        <w:spacing w:after="0" w:line="360" w:lineRule="auto"/>
        <w:outlineLvl w:val="0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</w:p>
    <w:p w:rsidR="0037036B" w:rsidRPr="00467C3D" w:rsidRDefault="0037036B" w:rsidP="00467C3D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 célok megoszlása: 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8 db 3D-s állatcél, 8 db ügyességi cél és 8 db céllövészet (a lőlapokkal azonos paraméterű </w:t>
      </w:r>
      <w:proofErr w:type="spellStart"/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tradis</w:t>
      </w:r>
      <w:proofErr w:type="spellEnd"/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célok)</w:t>
      </w:r>
    </w:p>
    <w:p w:rsidR="0037036B" w:rsidRPr="0037036B" w:rsidRDefault="0037036B" w:rsidP="00467C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Kategóriák: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Magyar és egyéb pusztai nomád íj 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Történelmi hosszú íj 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Modern hosszú íj 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Természetes anyagokból készült íj 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Vendégkategória: vadászreflex íj</w:t>
      </w:r>
    </w:p>
    <w:p w:rsidR="0037036B" w:rsidRPr="0037036B" w:rsidRDefault="0037036B" w:rsidP="00467C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Korosztályok: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Szenior (Tiszteletreméltó) 50 és fölötte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Felnőtt (Vitéz) 21-49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Ifjúsági (Dalia) 15-20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Serdülő (Levente) 12-14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Gyerek (Apród) 8-11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Mini (Törpe) 7 és alatta</w:t>
      </w:r>
    </w:p>
    <w:p w:rsidR="0037036B" w:rsidRPr="0037036B" w:rsidRDefault="0037036B" w:rsidP="003703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Díjazás: 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Érem, oklevél.</w:t>
      </w:r>
    </w:p>
    <w:p w:rsidR="00FE6105" w:rsidRDefault="00FE6105" w:rsidP="003703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</w:p>
    <w:p w:rsidR="00FE6105" w:rsidRDefault="00FE6105" w:rsidP="003703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</w:p>
    <w:p w:rsidR="0037036B" w:rsidRPr="0037036B" w:rsidRDefault="0037036B" w:rsidP="003703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Összesített díjazás: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a versenysorozat fődíjáért azok az íjászok küzdhetnek meg, akik a három fordulóból legalább két fordulón részt vettek és a két legjobb lőtt eredményük (pontszámaik százalékos arányában) alapján kategóriájuk és korcsoportjuk első helyezettjei voltak.</w:t>
      </w:r>
    </w:p>
    <w:p w:rsidR="0037036B" w:rsidRPr="0037036B" w:rsidRDefault="0037036B" w:rsidP="00467C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Program: 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 xml:space="preserve">7:30-9:30 </w:t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Regisztráció, bemelegítés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 xml:space="preserve">9:30-10 </w:t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Megnyitó (Csoportbeosztás)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 xml:space="preserve">10:00 </w:t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proofErr w:type="gramStart"/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</w:t>
      </w:r>
      <w:proofErr w:type="gramEnd"/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verseny kezdete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 xml:space="preserve">15:00 </w:t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Verseny várható vége, ebéd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 xml:space="preserve">16:00 </w:t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Távlövő verseny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 xml:space="preserve">17:00 </w:t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Eredményhirdetés</w:t>
      </w:r>
    </w:p>
    <w:p w:rsidR="0037036B" w:rsidRPr="0037036B" w:rsidRDefault="0037036B" w:rsidP="00467C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Nevezési díjak: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 xml:space="preserve">mini: </w:t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ingyenes (csak az ebéd árát fizetik)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 xml:space="preserve">gyerek: </w:t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1.500 Ft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 xml:space="preserve">serdülő: </w:t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2.500 Ft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 xml:space="preserve">ifjúsági, felnőtt, </w:t>
      </w:r>
      <w:proofErr w:type="spellStart"/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senior</w:t>
      </w:r>
      <w:proofErr w:type="spellEnd"/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: </w:t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3.500 Ft</w:t>
      </w:r>
    </w:p>
    <w:p w:rsidR="0037036B" w:rsidRPr="0037036B" w:rsidRDefault="0037036B" w:rsidP="003703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A nevezési díj az egyszeri étkezést magában foglalja. A helyszínen büfé üzemel. Kérek minden jelentkezőt, hogy részvételüket jelezzék, hogy az étkeztetést tervezni tudjuk. (Kísérőknek: 800 Ft az ebéd).</w:t>
      </w:r>
    </w:p>
    <w:p w:rsidR="00467C3D" w:rsidRDefault="0037036B" w:rsidP="003703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Előnevezés: </w:t>
      </w:r>
      <w:r w:rsidR="002C2DB6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2015. </w:t>
      </w:r>
      <w:r w:rsidR="00FE6105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május 1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. (</w:t>
      </w:r>
      <w:r w:rsidR="00FE6105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péntek</w:t>
      </w:r>
      <w:bookmarkStart w:id="0" w:name="_GoBack"/>
      <w:bookmarkEnd w:id="0"/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) 24:00 </w:t>
      </w:r>
    </w:p>
    <w:p w:rsidR="0037036B" w:rsidRPr="0037036B" w:rsidRDefault="0037036B" w:rsidP="00467C3D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proofErr w:type="gramStart"/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e-mailben</w:t>
      </w:r>
      <w:proofErr w:type="gramEnd"/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: </w:t>
      </w:r>
      <w:proofErr w:type="spellStart"/>
      <w:r w:rsidR="002C2DB6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negykosijaszegyesulet</w:t>
      </w:r>
      <w:proofErr w:type="spellEnd"/>
      <w:r w:rsidR="002C2DB6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@freemail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.hu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</w:r>
      <w:proofErr w:type="spellStart"/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info</w:t>
      </w:r>
      <w:proofErr w:type="spellEnd"/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:</w:t>
      </w:r>
      <w:r w:rsidR="002C2DB6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Németh Tibor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70/</w:t>
      </w:r>
      <w:r w:rsidR="002C2DB6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297-7431</w:t>
      </w:r>
    </w:p>
    <w:p w:rsidR="0037036B" w:rsidRPr="0037036B" w:rsidRDefault="0037036B" w:rsidP="003703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Az egyesületek vezetőitől pontos név, kategória, korosztály (Életkor) megadásával várjuk a versenyen indulni kívánó íjászok névsorát.</w:t>
      </w:r>
    </w:p>
    <w:p w:rsidR="0037036B" w:rsidRPr="0037036B" w:rsidRDefault="0037036B" w:rsidP="003703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</w: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BTE: 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Németh Tibor</w:t>
      </w:r>
    </w:p>
    <w:p w:rsidR="00467C3D" w:rsidRDefault="0037036B" w:rsidP="00467C3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Érdeklődni lehet: 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 06/70/</w:t>
      </w:r>
      <w:r w:rsidR="002C2DB6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297-7431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-es telefonszámon </w:t>
      </w:r>
      <w:r w:rsidR="002C2DB6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Németh Tibor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</w:r>
      <w:r w:rsidRPr="0037036B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Támogatóink: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</w:t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ab/>
      </w:r>
      <w:r w:rsidR="002C2DB6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Lenti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Város </w:t>
      </w:r>
      <w:proofErr w:type="gramStart"/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Önkormányzata</w:t>
      </w: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                                     </w:t>
      </w:r>
      <w:r w:rsidR="002C2DB6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Németh</w:t>
      </w:r>
      <w:proofErr w:type="gramEnd"/>
      <w:r w:rsidR="002C2DB6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Mónika</w:t>
      </w:r>
      <w:r w:rsidR="00467C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                                                                           </w:t>
      </w:r>
    </w:p>
    <w:p w:rsidR="00467C3D" w:rsidRDefault="00467C3D" w:rsidP="00467C3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                                     </w:t>
      </w:r>
      <w:r w:rsidR="002C2DB6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Szapáry Egyesület Szécsisziget</w:t>
      </w:r>
      <w:r w:rsidR="0037036B"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</w:r>
    </w:p>
    <w:p w:rsidR="00467C3D" w:rsidRDefault="00467C3D" w:rsidP="00467C3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</w:p>
    <w:p w:rsidR="00DC6E82" w:rsidRPr="00A13D12" w:rsidRDefault="0037036B" w:rsidP="00A13D1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37036B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 versenyen való részvétel mindenki saját felelősségére történik! Az esetleges károkért, balesetekért a szervezők felelősséget nem vállalnak!</w:t>
      </w:r>
    </w:p>
    <w:sectPr w:rsidR="00DC6E82" w:rsidRPr="00A13D12" w:rsidSect="00467C3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1F"/>
    <w:rsid w:val="0029111F"/>
    <w:rsid w:val="002C2DB6"/>
    <w:rsid w:val="0037036B"/>
    <w:rsid w:val="00467C3D"/>
    <w:rsid w:val="00A13D12"/>
    <w:rsid w:val="00DC6E82"/>
    <w:rsid w:val="00F95661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2015-03-09T09:56:00Z</cp:lastPrinted>
  <dcterms:created xsi:type="dcterms:W3CDTF">2015-03-09T07:39:00Z</dcterms:created>
  <dcterms:modified xsi:type="dcterms:W3CDTF">2015-03-11T07:42:00Z</dcterms:modified>
</cp:coreProperties>
</file>